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 xml:space="preserve">Приложение № </w:t>
      </w:r>
      <w:r w:rsidR="00B74B06">
        <w:rPr>
          <w:sz w:val="28"/>
          <w:szCs w:val="28"/>
        </w:rPr>
        <w:t>5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Pr="002210C9">
        <w:rPr>
          <w:sz w:val="28"/>
          <w:szCs w:val="28"/>
        </w:rPr>
        <w:t xml:space="preserve"> 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постановлени</w:t>
      </w:r>
      <w:r>
        <w:rPr>
          <w:sz w:val="28"/>
          <w:szCs w:val="28"/>
        </w:rPr>
        <w:t>ем администрации</w:t>
      </w:r>
      <w:r w:rsidRPr="002210C9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2210C9" w:rsidRP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от _____</w:t>
      </w:r>
      <w:r>
        <w:rPr>
          <w:sz w:val="28"/>
          <w:szCs w:val="28"/>
        </w:rPr>
        <w:t>__________________</w:t>
      </w:r>
      <w:r w:rsidRPr="002210C9">
        <w:rPr>
          <w:sz w:val="28"/>
          <w:szCs w:val="28"/>
        </w:rPr>
        <w:t>№_____</w:t>
      </w: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Pr="00D60921" w:rsidRDefault="002210C9" w:rsidP="002210C9">
      <w:pPr>
        <w:pStyle w:val="ConsPlusNormal"/>
        <w:ind w:left="6804"/>
        <w:jc w:val="right"/>
      </w:pPr>
    </w:p>
    <w:p w:rsidR="00C7501A" w:rsidRDefault="00C7501A" w:rsidP="00C750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6"/>
      <w:bookmarkEnd w:id="0"/>
      <w:r w:rsidRPr="00C7501A">
        <w:rPr>
          <w:rFonts w:ascii="Times New Roman" w:hAnsi="Times New Roman" w:cs="Times New Roman"/>
          <w:b w:val="0"/>
          <w:sz w:val="28"/>
          <w:szCs w:val="28"/>
        </w:rPr>
        <w:t xml:space="preserve">Положение об аттестационной комиссии по </w:t>
      </w:r>
    </w:p>
    <w:p w:rsidR="00C7501A" w:rsidRDefault="00C7501A" w:rsidP="00C750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C7501A">
        <w:rPr>
          <w:rFonts w:ascii="Times New Roman" w:hAnsi="Times New Roman" w:cs="Times New Roman"/>
          <w:b w:val="0"/>
          <w:sz w:val="28"/>
          <w:szCs w:val="28"/>
        </w:rPr>
        <w:t>роведению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7501A">
        <w:rPr>
          <w:rFonts w:ascii="Times New Roman" w:hAnsi="Times New Roman" w:cs="Times New Roman"/>
          <w:b w:val="0"/>
          <w:sz w:val="28"/>
          <w:szCs w:val="28"/>
        </w:rPr>
        <w:t xml:space="preserve">квалификационного экзамена для граждан, </w:t>
      </w:r>
    </w:p>
    <w:p w:rsidR="00C7501A" w:rsidRDefault="00C7501A" w:rsidP="00C750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7501A">
        <w:rPr>
          <w:rFonts w:ascii="Times New Roman" w:hAnsi="Times New Roman" w:cs="Times New Roman"/>
          <w:b w:val="0"/>
          <w:sz w:val="28"/>
          <w:szCs w:val="28"/>
        </w:rPr>
        <w:t xml:space="preserve">претендующих на получение аттестации экспертов, </w:t>
      </w:r>
    </w:p>
    <w:p w:rsidR="00C7501A" w:rsidRDefault="00C7501A" w:rsidP="00C750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7501A">
        <w:rPr>
          <w:rFonts w:ascii="Times New Roman" w:hAnsi="Times New Roman" w:cs="Times New Roman"/>
          <w:b w:val="0"/>
          <w:sz w:val="28"/>
          <w:szCs w:val="28"/>
        </w:rPr>
        <w:t xml:space="preserve">привлекаемых администрацией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</w:t>
      </w:r>
    </w:p>
    <w:p w:rsidR="00C7501A" w:rsidRDefault="00C7501A" w:rsidP="00C750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поселения Тимашевского района </w:t>
      </w:r>
      <w:r w:rsidRPr="00C7501A">
        <w:rPr>
          <w:rFonts w:ascii="Times New Roman" w:hAnsi="Times New Roman" w:cs="Times New Roman"/>
          <w:b w:val="0"/>
          <w:sz w:val="28"/>
          <w:szCs w:val="28"/>
        </w:rPr>
        <w:t>к осуществлению</w:t>
      </w:r>
    </w:p>
    <w:p w:rsidR="00C7501A" w:rsidRPr="00C7501A" w:rsidRDefault="00C7501A" w:rsidP="00C750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7501A">
        <w:rPr>
          <w:rFonts w:ascii="Times New Roman" w:hAnsi="Times New Roman" w:cs="Times New Roman"/>
          <w:b w:val="0"/>
          <w:sz w:val="28"/>
          <w:szCs w:val="28"/>
        </w:rPr>
        <w:t xml:space="preserve"> экспертизы в целях муниципального контроля</w:t>
      </w:r>
    </w:p>
    <w:p w:rsidR="00C7501A" w:rsidRPr="003C279F" w:rsidRDefault="00C7501A" w:rsidP="00C7501A">
      <w:pPr>
        <w:pStyle w:val="ConsPlusNormal"/>
        <w:jc w:val="both"/>
        <w:rPr>
          <w:sz w:val="28"/>
          <w:szCs w:val="28"/>
        </w:rPr>
      </w:pP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>1. Настоящее Положение регламентирует деятельность аттестационной комиссии администраци</w:t>
      </w:r>
      <w:r w:rsidRPr="003C279F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FC4BF1">
        <w:rPr>
          <w:rFonts w:ascii="Times New Roman" w:eastAsia="Times New Roman" w:hAnsi="Times New Roman"/>
          <w:sz w:val="28"/>
          <w:szCs w:val="28"/>
        </w:rPr>
        <w:t xml:space="preserve"> по проведению квалификационного экзамена у граждан, претендующих на получение аттестации эксперта (далее - аттестационная комиссия, Администрация, заявитель), привлекаемых 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FC4BF1">
        <w:rPr>
          <w:rFonts w:ascii="Times New Roman" w:eastAsia="Times New Roman" w:hAnsi="Times New Roman"/>
          <w:sz w:val="28"/>
          <w:szCs w:val="28"/>
        </w:rPr>
        <w:t xml:space="preserve">дминистрацией к осуществлению экспертизы в целях </w:t>
      </w:r>
      <w:r w:rsidRPr="003C279F"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Pr="00FC4BF1">
        <w:rPr>
          <w:rFonts w:ascii="Times New Roman" w:eastAsia="Times New Roman" w:hAnsi="Times New Roman"/>
          <w:sz w:val="28"/>
          <w:szCs w:val="28"/>
        </w:rPr>
        <w:t xml:space="preserve">контроля.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2. Целью работы аттестационной комиссии является проведение квалификационного экзамена у заявителей в соответствии с Правилами аттестации экспертов, привлекаемых к осуществлению экспертизы в целях государственного контроля (надзора), муниципального контроля, утвержденными постановлением Правительства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Pr="00FC4BF1">
        <w:rPr>
          <w:rFonts w:ascii="Times New Roman" w:eastAsia="Times New Roman" w:hAnsi="Times New Roman"/>
          <w:sz w:val="28"/>
          <w:szCs w:val="28"/>
        </w:rPr>
        <w:t xml:space="preserve">от 29 декабря 2020 г.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FC4BF1">
        <w:rPr>
          <w:rFonts w:ascii="Times New Roman" w:eastAsia="Times New Roman" w:hAnsi="Times New Roman"/>
          <w:sz w:val="28"/>
          <w:szCs w:val="28"/>
        </w:rPr>
        <w:t xml:space="preserve"> 2328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3. Аттестационная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</w:t>
      </w:r>
      <w:r w:rsidRPr="003C279F">
        <w:rPr>
          <w:rFonts w:ascii="Times New Roman" w:eastAsia="Times New Roman" w:hAnsi="Times New Roman"/>
          <w:sz w:val="28"/>
          <w:szCs w:val="28"/>
        </w:rPr>
        <w:t>Краснодарского края</w:t>
      </w:r>
      <w:r w:rsidR="00B014BA">
        <w:rPr>
          <w:rFonts w:ascii="Times New Roman" w:eastAsia="Times New Roman" w:hAnsi="Times New Roman"/>
          <w:sz w:val="28"/>
          <w:szCs w:val="28"/>
        </w:rPr>
        <w:t xml:space="preserve">, </w:t>
      </w:r>
      <w:r w:rsidR="00B014BA" w:rsidRPr="00B014BA">
        <w:rPr>
          <w:rFonts w:ascii="Times New Roman" w:hAnsi="Times New Roman"/>
          <w:sz w:val="28"/>
          <w:szCs w:val="28"/>
          <w:lang w:eastAsia="ar-SA"/>
        </w:rPr>
        <w:t xml:space="preserve">муниципальными актами </w:t>
      </w:r>
      <w:r w:rsidR="00B014BA" w:rsidRPr="00B014BA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B014BA">
        <w:rPr>
          <w:rFonts w:ascii="Times New Roman" w:eastAsia="Times New Roman" w:hAnsi="Times New Roman"/>
          <w:sz w:val="28"/>
          <w:szCs w:val="28"/>
        </w:rPr>
        <w:t>,</w:t>
      </w:r>
      <w:r w:rsidRPr="00FC4BF1">
        <w:rPr>
          <w:rFonts w:ascii="Times New Roman" w:eastAsia="Times New Roman" w:hAnsi="Times New Roman"/>
          <w:sz w:val="28"/>
          <w:szCs w:val="28"/>
        </w:rPr>
        <w:t xml:space="preserve"> а также настоящим Положением.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>4. Основными принципами работы аттестационной комиссии являются компетентность, объективн</w:t>
      </w:r>
      <w:bookmarkStart w:id="1" w:name="_GoBack"/>
      <w:bookmarkEnd w:id="1"/>
      <w:r w:rsidRPr="00FC4BF1">
        <w:rPr>
          <w:rFonts w:ascii="Times New Roman" w:eastAsia="Times New Roman" w:hAnsi="Times New Roman"/>
          <w:sz w:val="28"/>
          <w:szCs w:val="28"/>
        </w:rPr>
        <w:t xml:space="preserve">ость, открытость, независимость, соблюдение норм профессиональной этики.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5. Аттестационная комиссия является постоянно действующим органом, создаваемым постановлением Администрации. Аттестационная комиссия формируется в составе не менее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C4BF1">
        <w:rPr>
          <w:rFonts w:ascii="Times New Roman" w:eastAsia="Times New Roman" w:hAnsi="Times New Roman"/>
          <w:sz w:val="28"/>
          <w:szCs w:val="28"/>
        </w:rPr>
        <w:t xml:space="preserve"> человек.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lastRenderedPageBreak/>
        <w:t xml:space="preserve">6. В состав аттестационной комиссии входят председатель аттестационной комиссии, заместитель председателя аттестационной комиссии, секретарь аттестационной комиссии и члены аттестационной комиссии.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7. Председатель аттестационной комиссии: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осуществляет общее руководство деятельностью аттестационной комиссии;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определяет время и место проведения заседания аттестационной комиссии, утверждает повестку заседания аттестационной комиссии;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ведет заседания аттестационной комиссии;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запрашивает информацию, необходимую для работы аттестационной комиссии;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координирует работу членов аттестационной комиссии;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подписывает протоколы заседаний аттестационной комиссии и выписки из них.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8. Заместитель председателя аттестационной комиссии ведет заседания аттестационной комиссии в случае отсутствия председателя аттестационной комиссии и наделен всеми его полномочиями.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9. Секретарь аттестационной комиссии: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осуществляет организационно-документационное обеспечение деятельности аттестационной комиссии;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оповещает членов аттестационной комиссии о предстоящем заседании;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готовит материалы к заседаниям аттестационной комиссии;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обеспечивает возможность участия заявителей в квалификационном экзамене в дистанционной форме;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оформляет протоколы заседаний аттестационной комиссии и готовит выписки из них;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обеспечивает направление решений аттестационной комиссии заявителям, претендующим на получение аттестации эксперта.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10. Члены аттестационной комиссии: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до начала заседания знакомятся с материалами заседания;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участвуют и выступают на заседаниях аттестационной комиссии.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11. Заседания аттестационной комиссии проводятся по мере необходимости. Заседание аттестационной комиссии считается правомочным, если на нем присутствуют более половины членов аттестационной комиссии.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12. На основании результатов квалификационного экзамена аттестационная комиссия принимает одно из следующих решений: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о соответствии заявителя критериям аттестации экспертов, привлекаемых администрацией к осуществлению экспертизы в целях </w:t>
      </w:r>
      <w:r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Pr="00FC4BF1">
        <w:rPr>
          <w:rFonts w:ascii="Times New Roman" w:eastAsia="Times New Roman" w:hAnsi="Times New Roman"/>
          <w:sz w:val="28"/>
          <w:szCs w:val="28"/>
        </w:rPr>
        <w:t>контроля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4BF1">
        <w:rPr>
          <w:rFonts w:ascii="Times New Roman" w:eastAsia="Times New Roman" w:hAnsi="Times New Roman"/>
          <w:sz w:val="28"/>
          <w:szCs w:val="28"/>
        </w:rPr>
        <w:t xml:space="preserve">(далее - критерии аттестации); 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о несоответствии заявителя критериям аттестации. </w:t>
      </w:r>
    </w:p>
    <w:p w:rsidR="00C7501A" w:rsidRPr="008C0401" w:rsidRDefault="00C7501A" w:rsidP="00C750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>13.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C0401">
        <w:rPr>
          <w:rFonts w:ascii="Times New Roman" w:hAnsi="Times New Roman"/>
          <w:sz w:val="28"/>
          <w:szCs w:val="28"/>
        </w:rPr>
        <w:t xml:space="preserve">Решение по результатам сдачи квалификационного экзамена принимаются открытым голосованием членов </w:t>
      </w:r>
      <w:r>
        <w:rPr>
          <w:rFonts w:ascii="Times New Roman" w:hAnsi="Times New Roman"/>
          <w:sz w:val="28"/>
          <w:szCs w:val="28"/>
        </w:rPr>
        <w:t>а</w:t>
      </w:r>
      <w:r w:rsidRPr="008C0401">
        <w:rPr>
          <w:rFonts w:ascii="Times New Roman" w:hAnsi="Times New Roman"/>
          <w:sz w:val="28"/>
          <w:szCs w:val="28"/>
        </w:rPr>
        <w:t>ттестационной комиссии в отсутствие заявителя. При равенстве голосов решающим является голос председателя Аттестационной комиссии.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14. </w:t>
      </w:r>
      <w:r w:rsidRPr="00D60921">
        <w:rPr>
          <w:rFonts w:ascii="Times New Roman" w:eastAsia="Times New Roman" w:hAnsi="Times New Roman"/>
          <w:sz w:val="28"/>
          <w:szCs w:val="28"/>
        </w:rPr>
        <w:t>Результаты квалификационных экзаменов и решения по их результатам оформляются протоколом заседания аттестационной комиссии в течение 3 рабочих дней со дня проведения заседания</w:t>
      </w:r>
      <w:r>
        <w:rPr>
          <w:rFonts w:ascii="Times New Roman" w:eastAsia="Times New Roman" w:hAnsi="Times New Roman"/>
          <w:sz w:val="28"/>
          <w:szCs w:val="28"/>
        </w:rPr>
        <w:t>, который в течение 2 рабочих дней направляется в Администрацию.</w:t>
      </w:r>
    </w:p>
    <w:p w:rsidR="00C7501A" w:rsidRPr="00FC4BF1" w:rsidRDefault="00C7501A" w:rsidP="00C750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C4BF1">
        <w:rPr>
          <w:rFonts w:ascii="Times New Roman" w:eastAsia="Times New Roman" w:hAnsi="Times New Roman"/>
          <w:sz w:val="28"/>
          <w:szCs w:val="28"/>
        </w:rPr>
        <w:t xml:space="preserve">15. При несогласии с принятым решением член аттестационной комиссии имеет право в письменной форме изложить особое мнение, которое прилагается к протоколу аттестационной комиссии. </w:t>
      </w:r>
    </w:p>
    <w:p w:rsidR="00BC2669" w:rsidRDefault="00BC2669" w:rsidP="00BC2669">
      <w:pPr>
        <w:pStyle w:val="ConsPlusNormal"/>
        <w:jc w:val="both"/>
      </w:pPr>
    </w:p>
    <w:p w:rsidR="00FE0087" w:rsidRDefault="00FE0087" w:rsidP="00BC2669">
      <w:pPr>
        <w:pStyle w:val="ConsPlusNormal"/>
        <w:jc w:val="both"/>
      </w:pP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Заместитель главы</w:t>
      </w:r>
    </w:p>
    <w:p w:rsid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 xml:space="preserve">Тимашевского городского </w:t>
      </w: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   Н.В. Сидикова</w:t>
      </w:r>
    </w:p>
    <w:sectPr w:rsidR="00BC2669" w:rsidRPr="00BC2669" w:rsidSect="00BC266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430" w:rsidRDefault="003C7430" w:rsidP="00BC2669">
      <w:pPr>
        <w:spacing w:after="0" w:line="240" w:lineRule="auto"/>
      </w:pPr>
      <w:r>
        <w:separator/>
      </w:r>
    </w:p>
  </w:endnote>
  <w:endnote w:type="continuationSeparator" w:id="0">
    <w:p w:rsidR="003C7430" w:rsidRDefault="003C7430" w:rsidP="00BC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430" w:rsidRDefault="003C7430" w:rsidP="00BC2669">
      <w:pPr>
        <w:spacing w:after="0" w:line="240" w:lineRule="auto"/>
      </w:pPr>
      <w:r>
        <w:separator/>
      </w:r>
    </w:p>
  </w:footnote>
  <w:footnote w:type="continuationSeparator" w:id="0">
    <w:p w:rsidR="003C7430" w:rsidRDefault="003C7430" w:rsidP="00BC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2607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C2669" w:rsidRPr="00BC2669" w:rsidRDefault="00BC266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2669">
          <w:rPr>
            <w:rFonts w:ascii="Times New Roman" w:hAnsi="Times New Roman"/>
            <w:sz w:val="28"/>
            <w:szCs w:val="28"/>
          </w:rPr>
          <w:fldChar w:fldCharType="begin"/>
        </w:r>
        <w:r w:rsidRPr="00BC266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2669">
          <w:rPr>
            <w:rFonts w:ascii="Times New Roman" w:hAnsi="Times New Roman"/>
            <w:sz w:val="28"/>
            <w:szCs w:val="28"/>
          </w:rPr>
          <w:fldChar w:fldCharType="separate"/>
        </w:r>
        <w:r w:rsidR="00B014BA">
          <w:rPr>
            <w:rFonts w:ascii="Times New Roman" w:hAnsi="Times New Roman"/>
            <w:noProof/>
            <w:sz w:val="28"/>
            <w:szCs w:val="28"/>
          </w:rPr>
          <w:t>3</w:t>
        </w:r>
        <w:r w:rsidRPr="00BC266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C2669" w:rsidRDefault="00BC26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587"/>
    <w:rsid w:val="002210C9"/>
    <w:rsid w:val="003C7430"/>
    <w:rsid w:val="004D51D4"/>
    <w:rsid w:val="005251DD"/>
    <w:rsid w:val="006223C4"/>
    <w:rsid w:val="007F3D08"/>
    <w:rsid w:val="009708C9"/>
    <w:rsid w:val="009D17C2"/>
    <w:rsid w:val="00A36F64"/>
    <w:rsid w:val="00B014BA"/>
    <w:rsid w:val="00B64874"/>
    <w:rsid w:val="00B74B06"/>
    <w:rsid w:val="00BB74FB"/>
    <w:rsid w:val="00BC2669"/>
    <w:rsid w:val="00C179EB"/>
    <w:rsid w:val="00C7501A"/>
    <w:rsid w:val="00CF2587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D27AD"/>
  <w15:chartTrackingRefBased/>
  <w15:docId w15:val="{F14DC028-9EB7-4988-BE81-503B598D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0C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66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66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2669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C179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13</cp:revision>
  <cp:lastPrinted>2022-12-16T11:39:00Z</cp:lastPrinted>
  <dcterms:created xsi:type="dcterms:W3CDTF">2022-12-16T08:57:00Z</dcterms:created>
  <dcterms:modified xsi:type="dcterms:W3CDTF">2022-12-20T10:00:00Z</dcterms:modified>
</cp:coreProperties>
</file>